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977"/>
        <w:gridCol w:w="103"/>
        <w:gridCol w:w="875"/>
        <w:gridCol w:w="365"/>
        <w:gridCol w:w="535"/>
        <w:gridCol w:w="1440"/>
        <w:gridCol w:w="725"/>
        <w:gridCol w:w="776"/>
      </w:tblGrid>
      <w:tr w:rsidR="000C2D7B" w:rsidTr="00AF1878">
        <w:trPr>
          <w:trHeight w:val="37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C2D7B" w:rsidRDefault="000C2D7B">
            <w:pPr>
              <w:rPr>
                <w:sz w:val="28"/>
                <w:szCs w:val="28"/>
              </w:rPr>
            </w:pPr>
          </w:p>
        </w:tc>
        <w:tc>
          <w:tcPr>
            <w:tcW w:w="4716" w:type="dxa"/>
            <w:gridSpan w:val="6"/>
            <w:shd w:val="clear" w:color="auto" w:fill="auto"/>
            <w:noWrap/>
          </w:tcPr>
          <w:p w:rsidR="000C2D7B" w:rsidRPr="00BD4BB5" w:rsidRDefault="000C2D7B" w:rsidP="00E3374C">
            <w:pPr>
              <w:ind w:left="923"/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 xml:space="preserve">Приложение </w:t>
            </w:r>
            <w:r w:rsidR="00AF1878">
              <w:rPr>
                <w:sz w:val="28"/>
                <w:szCs w:val="28"/>
              </w:rPr>
              <w:t>9</w:t>
            </w:r>
          </w:p>
        </w:tc>
      </w:tr>
      <w:tr w:rsidR="000C2D7B" w:rsidTr="00AF1878">
        <w:trPr>
          <w:trHeight w:val="37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C2D7B" w:rsidRDefault="000C2D7B">
            <w:pPr>
              <w:rPr>
                <w:sz w:val="28"/>
                <w:szCs w:val="28"/>
              </w:rPr>
            </w:pPr>
          </w:p>
        </w:tc>
        <w:tc>
          <w:tcPr>
            <w:tcW w:w="4716" w:type="dxa"/>
            <w:gridSpan w:val="6"/>
            <w:shd w:val="clear" w:color="auto" w:fill="auto"/>
            <w:noWrap/>
          </w:tcPr>
          <w:p w:rsidR="003A43DF" w:rsidRDefault="003A43DF" w:rsidP="00E3374C">
            <w:pPr>
              <w:ind w:left="9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0C2D7B" w:rsidRPr="00BD4BB5" w:rsidRDefault="000C2D7B" w:rsidP="00E3374C">
            <w:pPr>
              <w:ind w:left="923"/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>решени</w:t>
            </w:r>
            <w:r w:rsidR="003A43DF">
              <w:rPr>
                <w:sz w:val="28"/>
                <w:szCs w:val="28"/>
              </w:rPr>
              <w:t>ем</w:t>
            </w:r>
            <w:r w:rsidRPr="00BD4BB5">
              <w:rPr>
                <w:sz w:val="28"/>
                <w:szCs w:val="28"/>
              </w:rPr>
              <w:t xml:space="preserve"> Совета муниципального образования Ленинградский район</w:t>
            </w:r>
          </w:p>
        </w:tc>
      </w:tr>
      <w:tr w:rsidR="000C2D7B" w:rsidTr="00AF1878">
        <w:trPr>
          <w:trHeight w:val="37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C2D7B" w:rsidRDefault="000C2D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6" w:type="dxa"/>
            <w:gridSpan w:val="6"/>
            <w:shd w:val="clear" w:color="auto" w:fill="auto"/>
            <w:noWrap/>
          </w:tcPr>
          <w:p w:rsidR="000C2D7B" w:rsidRPr="00BD4BB5" w:rsidRDefault="000C2D7B" w:rsidP="00E3374C">
            <w:pPr>
              <w:ind w:left="923"/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>от ________________ № __</w:t>
            </w:r>
          </w:p>
        </w:tc>
      </w:tr>
      <w:tr w:rsidR="004F678D" w:rsidTr="00AF1878">
        <w:trPr>
          <w:trHeight w:val="1050"/>
        </w:trPr>
        <w:tc>
          <w:tcPr>
            <w:tcW w:w="9796" w:type="dxa"/>
            <w:gridSpan w:val="8"/>
            <w:shd w:val="clear" w:color="auto" w:fill="auto"/>
            <w:vAlign w:val="bottom"/>
          </w:tcPr>
          <w:p w:rsidR="007F28A1" w:rsidRPr="00AF1878" w:rsidRDefault="007F28A1" w:rsidP="00B27B3F">
            <w:pPr>
              <w:rPr>
                <w:bCs/>
                <w:sz w:val="28"/>
                <w:szCs w:val="28"/>
              </w:rPr>
            </w:pPr>
          </w:p>
          <w:p w:rsidR="007F28A1" w:rsidRPr="00AF1878" w:rsidRDefault="007F28A1" w:rsidP="00B27B3F">
            <w:pPr>
              <w:rPr>
                <w:bCs/>
                <w:sz w:val="28"/>
                <w:szCs w:val="28"/>
              </w:rPr>
            </w:pPr>
          </w:p>
          <w:p w:rsidR="004F678D" w:rsidRPr="00AF1878" w:rsidRDefault="004F678D">
            <w:pPr>
              <w:jc w:val="center"/>
              <w:rPr>
                <w:bCs/>
                <w:sz w:val="28"/>
                <w:szCs w:val="28"/>
              </w:rPr>
            </w:pPr>
            <w:r w:rsidRPr="00AF1878">
              <w:rPr>
                <w:bCs/>
                <w:sz w:val="28"/>
                <w:szCs w:val="28"/>
              </w:rPr>
              <w:t>Распределение бюджетных ассигнований по разделам и подразделам</w:t>
            </w:r>
            <w:r w:rsidRPr="00AF1878">
              <w:rPr>
                <w:bCs/>
                <w:sz w:val="28"/>
                <w:szCs w:val="28"/>
              </w:rPr>
              <w:br/>
              <w:t>классифи</w:t>
            </w:r>
            <w:r w:rsidR="00535170" w:rsidRPr="00AF1878">
              <w:rPr>
                <w:bCs/>
                <w:sz w:val="28"/>
                <w:szCs w:val="28"/>
              </w:rPr>
              <w:t>кации расходов  бюджетов на 2023</w:t>
            </w:r>
            <w:r w:rsidRPr="00AF1878">
              <w:rPr>
                <w:bCs/>
                <w:sz w:val="28"/>
                <w:szCs w:val="28"/>
              </w:rPr>
              <w:t xml:space="preserve"> и 20</w:t>
            </w:r>
            <w:r w:rsidR="00535170" w:rsidRPr="00AF1878">
              <w:rPr>
                <w:bCs/>
                <w:sz w:val="28"/>
                <w:szCs w:val="28"/>
              </w:rPr>
              <w:t>24</w:t>
            </w:r>
            <w:r w:rsidRPr="00AF1878">
              <w:rPr>
                <w:bCs/>
                <w:sz w:val="28"/>
                <w:szCs w:val="28"/>
              </w:rPr>
              <w:t xml:space="preserve">  годы</w:t>
            </w:r>
          </w:p>
        </w:tc>
      </w:tr>
      <w:tr w:rsidR="004F678D" w:rsidTr="00AF1878">
        <w:trPr>
          <w:trHeight w:val="255"/>
        </w:trPr>
        <w:tc>
          <w:tcPr>
            <w:tcW w:w="49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Pr="00AF1878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78D" w:rsidTr="00AF1878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</w:p>
        </w:tc>
      </w:tr>
      <w:tr w:rsidR="004F678D" w:rsidTr="00AF1878">
        <w:trPr>
          <w:trHeight w:val="300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678D" w:rsidRDefault="004F6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1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Default="004F6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 бюджетной классификации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F678D" w:rsidRDefault="00535170">
            <w:pPr>
              <w:jc w:val="center"/>
            </w:pPr>
            <w:r>
              <w:t>2023</w:t>
            </w:r>
            <w:r w:rsidR="004F678D">
              <w:t xml:space="preserve"> год</w:t>
            </w:r>
          </w:p>
        </w:tc>
        <w:tc>
          <w:tcPr>
            <w:tcW w:w="15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F678D" w:rsidRDefault="00535170">
            <w:pPr>
              <w:jc w:val="center"/>
            </w:pPr>
            <w:r>
              <w:t>2024</w:t>
            </w:r>
            <w:r w:rsidR="004F678D">
              <w:t xml:space="preserve"> год</w:t>
            </w:r>
          </w:p>
        </w:tc>
      </w:tr>
      <w:tr w:rsidR="004F678D" w:rsidTr="00AF1878">
        <w:trPr>
          <w:trHeight w:val="25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78D" w:rsidRDefault="004F678D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Default="004F6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Default="004F6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78D" w:rsidRDefault="004F678D"/>
        </w:tc>
        <w:tc>
          <w:tcPr>
            <w:tcW w:w="15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78D" w:rsidRDefault="004F678D"/>
        </w:tc>
      </w:tr>
      <w:tr w:rsidR="004F678D" w:rsidTr="00AF1878">
        <w:trPr>
          <w:trHeight w:val="25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8D" w:rsidRDefault="004F678D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8D" w:rsidRDefault="004F678D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8D" w:rsidRDefault="004F678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8D" w:rsidRDefault="004F678D"/>
        </w:tc>
        <w:tc>
          <w:tcPr>
            <w:tcW w:w="15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8D" w:rsidRDefault="004F678D"/>
        </w:tc>
      </w:tr>
      <w:tr w:rsidR="004F678D" w:rsidRPr="00AF187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AF1878" w:rsidRDefault="004F678D">
            <w:pPr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AF1878" w:rsidRDefault="004F678D">
            <w:pPr>
              <w:jc w:val="center"/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AF1878" w:rsidRDefault="004F678D">
            <w:pPr>
              <w:jc w:val="center"/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AF1878" w:rsidRDefault="007B34C0">
            <w:pPr>
              <w:jc w:val="center"/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1</w:t>
            </w:r>
            <w:r w:rsidR="00AF1878">
              <w:rPr>
                <w:bCs/>
                <w:sz w:val="26"/>
                <w:szCs w:val="26"/>
              </w:rPr>
              <w:t> </w:t>
            </w:r>
            <w:r w:rsidRPr="00AF1878">
              <w:rPr>
                <w:bCs/>
                <w:sz w:val="26"/>
                <w:szCs w:val="26"/>
              </w:rPr>
              <w:t>357323,4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AF1878" w:rsidRDefault="007B34C0">
            <w:pPr>
              <w:jc w:val="center"/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1 298781,4</w:t>
            </w:r>
          </w:p>
        </w:tc>
      </w:tr>
      <w:tr w:rsidR="004F678D" w:rsidRPr="00AF187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AF1878" w:rsidRDefault="004F678D">
            <w:pPr>
              <w:rPr>
                <w:sz w:val="26"/>
                <w:szCs w:val="26"/>
              </w:rPr>
            </w:pPr>
            <w:r w:rsidRPr="00AF1878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AF1878" w:rsidRDefault="004F678D">
            <w:pPr>
              <w:jc w:val="center"/>
              <w:rPr>
                <w:sz w:val="26"/>
                <w:szCs w:val="26"/>
              </w:rPr>
            </w:pPr>
            <w:r w:rsidRPr="00AF187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AF1878" w:rsidRDefault="004F678D">
            <w:pPr>
              <w:rPr>
                <w:color w:val="FF0000"/>
                <w:sz w:val="26"/>
                <w:szCs w:val="26"/>
              </w:rPr>
            </w:pPr>
            <w:r w:rsidRPr="00AF1878">
              <w:rPr>
                <w:color w:val="FF0000"/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AF1878" w:rsidRDefault="00D956B5">
            <w:pPr>
              <w:jc w:val="center"/>
              <w:rPr>
                <w:sz w:val="26"/>
                <w:szCs w:val="26"/>
              </w:rPr>
            </w:pPr>
            <w:r w:rsidRPr="00AF1878">
              <w:rPr>
                <w:sz w:val="26"/>
                <w:szCs w:val="26"/>
              </w:rPr>
              <w:t>93157,3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AF1878" w:rsidRDefault="00D956B5">
            <w:pPr>
              <w:jc w:val="center"/>
              <w:rPr>
                <w:sz w:val="26"/>
                <w:szCs w:val="26"/>
              </w:rPr>
            </w:pPr>
            <w:r w:rsidRPr="00AF1878">
              <w:rPr>
                <w:sz w:val="26"/>
                <w:szCs w:val="26"/>
              </w:rPr>
              <w:t>93913,6</w:t>
            </w:r>
          </w:p>
        </w:tc>
      </w:tr>
      <w:tr w:rsidR="004F678D" w:rsidTr="00AF1878">
        <w:trPr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1940,7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1940,7</w:t>
            </w:r>
          </w:p>
        </w:tc>
      </w:tr>
      <w:tr w:rsidR="004F678D" w:rsidTr="00AF1878">
        <w:trPr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904D40">
              <w:rPr>
                <w:sz w:val="26"/>
                <w:szCs w:val="26"/>
              </w:rPr>
              <w:t>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904D40">
              <w:rPr>
                <w:sz w:val="26"/>
                <w:szCs w:val="26"/>
              </w:rPr>
              <w:t>,0</w:t>
            </w:r>
          </w:p>
        </w:tc>
      </w:tr>
      <w:tr w:rsidR="004F678D" w:rsidTr="00AF1878">
        <w:trPr>
          <w:trHeight w:val="12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38678,1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38683,1</w:t>
            </w:r>
          </w:p>
        </w:tc>
      </w:tr>
      <w:tr w:rsidR="007A2459" w:rsidTr="00AF1878">
        <w:trPr>
          <w:trHeight w:val="1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459" w:rsidRPr="004B6BA8" w:rsidRDefault="007A2459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A2459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459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</w:t>
            </w:r>
          </w:p>
        </w:tc>
      </w:tr>
      <w:tr w:rsidR="004F678D" w:rsidTr="00AF1878">
        <w:trPr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14415,9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14415,9</w:t>
            </w:r>
          </w:p>
        </w:tc>
      </w:tr>
      <w:tr w:rsidR="004F678D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904D40">
              <w:rPr>
                <w:sz w:val="26"/>
                <w:szCs w:val="26"/>
              </w:rPr>
              <w:t>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904D40">
              <w:rPr>
                <w:sz w:val="26"/>
                <w:szCs w:val="26"/>
              </w:rPr>
              <w:t>,0</w:t>
            </w:r>
          </w:p>
        </w:tc>
      </w:tr>
      <w:tr w:rsidR="004F678D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37786,2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38537,5</w:t>
            </w:r>
          </w:p>
        </w:tc>
      </w:tr>
      <w:tr w:rsidR="004F678D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Национальная оборона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904D40">
              <w:rPr>
                <w:sz w:val="26"/>
                <w:szCs w:val="26"/>
              </w:rPr>
              <w:t>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904D40">
              <w:rPr>
                <w:sz w:val="26"/>
                <w:szCs w:val="26"/>
              </w:rPr>
              <w:t>,0</w:t>
            </w:r>
          </w:p>
        </w:tc>
      </w:tr>
      <w:tr w:rsidR="004F678D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Мобилизационная подготовка экономики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904D40">
              <w:rPr>
                <w:sz w:val="26"/>
                <w:szCs w:val="26"/>
              </w:rPr>
              <w:t>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904D40">
              <w:rPr>
                <w:sz w:val="26"/>
                <w:szCs w:val="26"/>
              </w:rPr>
              <w:t>,0</w:t>
            </w:r>
          </w:p>
        </w:tc>
      </w:tr>
      <w:tr w:rsidR="004F678D" w:rsidTr="00AF1878">
        <w:trPr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10633,7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10994,7</w:t>
            </w:r>
          </w:p>
        </w:tc>
      </w:tr>
      <w:tr w:rsidR="004F678D" w:rsidTr="00AF1878">
        <w:trPr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A9504F">
            <w:pPr>
              <w:rPr>
                <w:sz w:val="26"/>
                <w:szCs w:val="26"/>
              </w:rPr>
            </w:pPr>
            <w:r w:rsidRPr="00A9504F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A9504F" w:rsidRDefault="00A9504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10633,7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10994,7</w:t>
            </w:r>
          </w:p>
        </w:tc>
      </w:tr>
      <w:tr w:rsidR="004F678D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20981,9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22958,2</w:t>
            </w:r>
          </w:p>
        </w:tc>
      </w:tr>
      <w:tr w:rsidR="004F678D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12694,4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14615,8</w:t>
            </w:r>
          </w:p>
        </w:tc>
      </w:tr>
      <w:tr w:rsidR="00D956B5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6B5" w:rsidRPr="004B6BA8" w:rsidRDefault="00A522F9">
            <w:pPr>
              <w:rPr>
                <w:sz w:val="26"/>
                <w:szCs w:val="26"/>
              </w:rPr>
            </w:pPr>
            <w:r w:rsidRPr="00A522F9">
              <w:rPr>
                <w:sz w:val="26"/>
                <w:szCs w:val="26"/>
              </w:rPr>
              <w:t>Транспорт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6B5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6B5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956B5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3600</w:t>
            </w:r>
            <w:r w:rsidR="00904D40">
              <w:rPr>
                <w:sz w:val="26"/>
                <w:szCs w:val="26"/>
              </w:rPr>
              <w:t>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6B5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3600</w:t>
            </w:r>
            <w:r w:rsidR="00904D40">
              <w:rPr>
                <w:sz w:val="26"/>
                <w:szCs w:val="26"/>
              </w:rPr>
              <w:t>,0</w:t>
            </w:r>
          </w:p>
        </w:tc>
      </w:tr>
      <w:tr w:rsidR="004F678D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71,6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74,5</w:t>
            </w:r>
          </w:p>
        </w:tc>
      </w:tr>
      <w:tr w:rsidR="007A2459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459" w:rsidRPr="004B6BA8" w:rsidRDefault="007A2459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 xml:space="preserve">Другие вопросы в области национальной </w:t>
            </w:r>
            <w:r w:rsidRPr="004B6BA8">
              <w:rPr>
                <w:color w:val="000000"/>
                <w:sz w:val="26"/>
                <w:szCs w:val="26"/>
              </w:rPr>
              <w:lastRenderedPageBreak/>
              <w:t>экономики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lastRenderedPageBreak/>
              <w:t>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A2459" w:rsidRPr="004B6BA8" w:rsidRDefault="00904D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4615,9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459" w:rsidRPr="004B6BA8" w:rsidRDefault="00D956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4667,9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BC48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5928</w:t>
            </w:r>
            <w:r w:rsidR="00904D40">
              <w:rPr>
                <w:sz w:val="26"/>
                <w:szCs w:val="26"/>
              </w:rPr>
              <w:t>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BC48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6328</w:t>
            </w:r>
            <w:r w:rsidR="00904D40">
              <w:rPr>
                <w:sz w:val="26"/>
                <w:szCs w:val="26"/>
              </w:rPr>
              <w:t>,0</w:t>
            </w:r>
          </w:p>
        </w:tc>
      </w:tr>
      <w:tr w:rsidR="00BC489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9D" w:rsidRPr="004B6BA8" w:rsidRDefault="00A522F9">
            <w:pPr>
              <w:rPr>
                <w:sz w:val="26"/>
                <w:szCs w:val="26"/>
              </w:rPr>
            </w:pPr>
            <w:r w:rsidRPr="00A522F9"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89D" w:rsidRPr="004B6BA8" w:rsidRDefault="00BC48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89D" w:rsidRPr="004B6BA8" w:rsidRDefault="00BC48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489D" w:rsidRDefault="00BC48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316</w:t>
            </w:r>
            <w:r w:rsidR="00904D40">
              <w:rPr>
                <w:sz w:val="26"/>
                <w:szCs w:val="26"/>
              </w:rPr>
              <w:t>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89D" w:rsidRDefault="00BC48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316</w:t>
            </w:r>
            <w:r w:rsidR="00904D40">
              <w:rPr>
                <w:sz w:val="26"/>
                <w:szCs w:val="26"/>
              </w:rPr>
              <w:t>,0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7A2459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BC48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</w:t>
            </w:r>
            <w:r w:rsidR="00904D40">
              <w:rPr>
                <w:sz w:val="26"/>
                <w:szCs w:val="26"/>
              </w:rPr>
              <w:t>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BC48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2400</w:t>
            </w:r>
            <w:r w:rsidR="00904D40">
              <w:rPr>
                <w:sz w:val="26"/>
                <w:szCs w:val="26"/>
              </w:rPr>
              <w:t>,0</w:t>
            </w:r>
          </w:p>
        </w:tc>
      </w:tr>
      <w:tr w:rsidR="004F678D" w:rsidRPr="004B6BA8" w:rsidTr="00AF1878">
        <w:trPr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BC48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3612</w:t>
            </w:r>
            <w:r w:rsidR="00904D40">
              <w:rPr>
                <w:sz w:val="26"/>
                <w:szCs w:val="26"/>
              </w:rPr>
              <w:t>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BC48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3612</w:t>
            </w:r>
            <w:r w:rsidR="00904D40">
              <w:rPr>
                <w:sz w:val="26"/>
                <w:szCs w:val="26"/>
              </w:rPr>
              <w:t>,0</w:t>
            </w:r>
          </w:p>
        </w:tc>
      </w:tr>
      <w:tr w:rsidR="004F678D" w:rsidRPr="004B6BA8" w:rsidTr="00AF1878">
        <w:trPr>
          <w:trHeight w:val="21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Образование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324244" w:rsidRDefault="0032424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977440,7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920157,3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313978,9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311045,9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515636,5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452651,7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Дополнительное образов</w:t>
            </w:r>
            <w:r w:rsidR="00884A9A">
              <w:rPr>
                <w:sz w:val="26"/>
                <w:szCs w:val="26"/>
              </w:rPr>
              <w:t>а</w:t>
            </w:r>
            <w:r w:rsidRPr="004B6BA8">
              <w:rPr>
                <w:sz w:val="26"/>
                <w:szCs w:val="26"/>
              </w:rPr>
              <w:t>ние детей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102421</w:t>
            </w:r>
            <w:r w:rsidR="00904D40">
              <w:rPr>
                <w:sz w:val="26"/>
                <w:szCs w:val="26"/>
              </w:rPr>
              <w:t>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102471,7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Молодежная политика и оздоровление детей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10802,6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10953,2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34601,7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43034,8</w:t>
            </w:r>
          </w:p>
        </w:tc>
      </w:tr>
      <w:tr w:rsidR="004F678D" w:rsidRPr="004B6BA8" w:rsidTr="00AF1878">
        <w:trPr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Культура, кинематография и средства массовой информации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23701,1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24050,3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Культура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18530,5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18530,5</w:t>
            </w:r>
          </w:p>
        </w:tc>
      </w:tr>
      <w:tr w:rsidR="004F678D" w:rsidRPr="004B6BA8" w:rsidTr="00AF1878">
        <w:trPr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5170,6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5519,8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Здравоохранение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18000,0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Амбулаторная помощь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18000,0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105819</w:t>
            </w:r>
            <w:r w:rsidR="00904D40">
              <w:rPr>
                <w:sz w:val="26"/>
                <w:szCs w:val="26"/>
              </w:rPr>
              <w:t>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102887,2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9000</w:t>
            </w:r>
            <w:r w:rsidR="00904D40">
              <w:rPr>
                <w:sz w:val="26"/>
                <w:szCs w:val="26"/>
              </w:rPr>
              <w:t>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7000</w:t>
            </w:r>
            <w:r w:rsidR="00904D40">
              <w:rPr>
                <w:sz w:val="26"/>
                <w:szCs w:val="26"/>
              </w:rPr>
              <w:t>,0</w:t>
            </w:r>
          </w:p>
        </w:tc>
      </w:tr>
      <w:tr w:rsidR="00324244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244" w:rsidRPr="004B6BA8" w:rsidRDefault="00A522F9">
            <w:pPr>
              <w:rPr>
                <w:sz w:val="26"/>
                <w:szCs w:val="26"/>
              </w:rPr>
            </w:pPr>
            <w:r w:rsidRPr="00A522F9"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44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44" w:rsidRPr="004B6BA8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4244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  <w:r w:rsidR="00904D40">
              <w:rPr>
                <w:sz w:val="26"/>
                <w:szCs w:val="26"/>
              </w:rPr>
              <w:t>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44" w:rsidRDefault="003242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904D40">
              <w:rPr>
                <w:sz w:val="26"/>
                <w:szCs w:val="26"/>
              </w:rPr>
              <w:t>,0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Охрана семья и детства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A522F9" w:rsidP="00135C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88735,5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A522F9" w:rsidP="00135C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87869,7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8017,5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8017,5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80355,0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80438,0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79375,3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79420,3</w:t>
            </w:r>
          </w:p>
        </w:tc>
      </w:tr>
      <w:tr w:rsidR="004F678D" w:rsidRPr="004B6BA8" w:rsidTr="00AF1878">
        <w:trPr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979,7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1017,7</w:t>
            </w:r>
          </w:p>
        </w:tc>
      </w:tr>
      <w:tr w:rsidR="004F678D" w:rsidRPr="004B6BA8" w:rsidTr="00AF1878">
        <w:trPr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2604,0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2604,0</w:t>
            </w:r>
          </w:p>
        </w:tc>
      </w:tr>
      <w:tr w:rsidR="004F678D" w:rsidRPr="004B6BA8" w:rsidTr="00AF1878">
        <w:trPr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2604,0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2604,0</w:t>
            </w:r>
          </w:p>
        </w:tc>
      </w:tr>
      <w:tr w:rsidR="004F678D" w:rsidRPr="004B6BA8" w:rsidTr="00AF1878">
        <w:trPr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3621,0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A522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3621,0</w:t>
            </w:r>
          </w:p>
        </w:tc>
      </w:tr>
      <w:tr w:rsidR="004B6BA8" w:rsidRPr="004B6BA8" w:rsidTr="00AF1878">
        <w:trPr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BA8" w:rsidRPr="004B6BA8" w:rsidRDefault="004B6BA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BA8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BA8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6BA8" w:rsidRPr="004B6BA8" w:rsidRDefault="00A522F9" w:rsidP="00D77C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3621,0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BA8" w:rsidRPr="004B6BA8" w:rsidRDefault="00A522F9" w:rsidP="00D77C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3621,0</w:t>
            </w:r>
          </w:p>
        </w:tc>
      </w:tr>
      <w:tr w:rsidR="004F678D" w:rsidRPr="004B6BA8" w:rsidTr="00AF187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317B4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Условно утвержденн</w:t>
            </w:r>
            <w:r w:rsidR="004F678D" w:rsidRPr="004B6BA8">
              <w:rPr>
                <w:sz w:val="26"/>
                <w:szCs w:val="26"/>
              </w:rPr>
              <w:t>ые расходы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B27B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15051,7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B27B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30799,1</w:t>
            </w:r>
          </w:p>
        </w:tc>
      </w:tr>
    </w:tbl>
    <w:p w:rsidR="00AF1878" w:rsidRDefault="00AF1878" w:rsidP="00AF1878">
      <w:pPr>
        <w:tabs>
          <w:tab w:val="left" w:pos="8080"/>
        </w:tabs>
        <w:rPr>
          <w:sz w:val="28"/>
          <w:szCs w:val="28"/>
        </w:rPr>
      </w:pPr>
      <w:bookmarkStart w:id="0" w:name="_GoBack"/>
      <w:bookmarkEnd w:id="0"/>
    </w:p>
    <w:p w:rsidR="00AF1878" w:rsidRPr="00AF1878" w:rsidRDefault="00AF1878" w:rsidP="00AF1878">
      <w:pPr>
        <w:tabs>
          <w:tab w:val="left" w:pos="8080"/>
        </w:tabs>
      </w:pPr>
      <w:r>
        <w:rPr>
          <w:sz w:val="28"/>
          <w:szCs w:val="28"/>
        </w:rPr>
        <w:t>Начальник финансового управления</w:t>
      </w:r>
      <w:r w:rsidRPr="00AF1878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администрации муниципального </w:t>
      </w:r>
      <w:r>
        <w:rPr>
          <w:sz w:val="28"/>
          <w:szCs w:val="28"/>
        </w:rPr>
        <w:br/>
        <w:t>образования</w:t>
      </w:r>
      <w:r w:rsidRPr="00AF1878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ab/>
        <w:t>С.В.Тертица</w:t>
      </w:r>
    </w:p>
    <w:sectPr w:rsidR="00AF1878" w:rsidRPr="00AF1878" w:rsidSect="00AF1878">
      <w:headerReference w:type="even" r:id="rId7"/>
      <w:headerReference w:type="default" r:id="rId8"/>
      <w:pgSz w:w="11906" w:h="16838" w:code="9"/>
      <w:pgMar w:top="113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C1B" w:rsidRDefault="002F1C1B">
      <w:r>
        <w:separator/>
      </w:r>
    </w:p>
  </w:endnote>
  <w:endnote w:type="continuationSeparator" w:id="0">
    <w:p w:rsidR="002F1C1B" w:rsidRDefault="002F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C1B" w:rsidRDefault="002F1C1B">
      <w:r>
        <w:separator/>
      </w:r>
    </w:p>
  </w:footnote>
  <w:footnote w:type="continuationSeparator" w:id="0">
    <w:p w:rsidR="002F1C1B" w:rsidRDefault="002F1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F1C1B" w:rsidRDefault="002F1C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3374C">
      <w:rPr>
        <w:rStyle w:val="a4"/>
        <w:noProof/>
      </w:rPr>
      <w:t>2</w:t>
    </w:r>
    <w:r>
      <w:rPr>
        <w:rStyle w:val="a4"/>
      </w:rPr>
      <w:fldChar w:fldCharType="end"/>
    </w:r>
  </w:p>
  <w:p w:rsidR="002F1C1B" w:rsidRDefault="002F1C1B" w:rsidP="005351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78D"/>
    <w:rsid w:val="00004E09"/>
    <w:rsid w:val="000169C2"/>
    <w:rsid w:val="00041C68"/>
    <w:rsid w:val="000C2D7B"/>
    <w:rsid w:val="000C5A73"/>
    <w:rsid w:val="000F7954"/>
    <w:rsid w:val="00135C88"/>
    <w:rsid w:val="001A7FED"/>
    <w:rsid w:val="00243CCC"/>
    <w:rsid w:val="002F1C1B"/>
    <w:rsid w:val="00317B4D"/>
    <w:rsid w:val="00324244"/>
    <w:rsid w:val="003A43DF"/>
    <w:rsid w:val="003E2134"/>
    <w:rsid w:val="004B6BA8"/>
    <w:rsid w:val="004E7E52"/>
    <w:rsid w:val="004F678D"/>
    <w:rsid w:val="0050741D"/>
    <w:rsid w:val="00535170"/>
    <w:rsid w:val="00561F5E"/>
    <w:rsid w:val="005A0106"/>
    <w:rsid w:val="005E4ECC"/>
    <w:rsid w:val="005F0F15"/>
    <w:rsid w:val="00662870"/>
    <w:rsid w:val="006F3780"/>
    <w:rsid w:val="0071082D"/>
    <w:rsid w:val="007A2459"/>
    <w:rsid w:val="007B34C0"/>
    <w:rsid w:val="007C4EB4"/>
    <w:rsid w:val="007F28A1"/>
    <w:rsid w:val="008647BF"/>
    <w:rsid w:val="00884A9A"/>
    <w:rsid w:val="008D02C4"/>
    <w:rsid w:val="00904CDC"/>
    <w:rsid w:val="00904D40"/>
    <w:rsid w:val="009167CF"/>
    <w:rsid w:val="00A522F9"/>
    <w:rsid w:val="00A60134"/>
    <w:rsid w:val="00A9504F"/>
    <w:rsid w:val="00AF1878"/>
    <w:rsid w:val="00AF77B6"/>
    <w:rsid w:val="00B27B3F"/>
    <w:rsid w:val="00BC489D"/>
    <w:rsid w:val="00C8337A"/>
    <w:rsid w:val="00CD0CAD"/>
    <w:rsid w:val="00D60234"/>
    <w:rsid w:val="00D75FD9"/>
    <w:rsid w:val="00D77CAA"/>
    <w:rsid w:val="00D956B5"/>
    <w:rsid w:val="00DE7498"/>
    <w:rsid w:val="00E3374C"/>
    <w:rsid w:val="00E4552C"/>
    <w:rsid w:val="00EF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D31751-622B-4374-B268-A272F8B1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9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67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678D"/>
  </w:style>
  <w:style w:type="paragraph" w:styleId="a5">
    <w:name w:val="footer"/>
    <w:basedOn w:val="a"/>
    <w:link w:val="a6"/>
    <w:rsid w:val="007F2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F28A1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E455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E45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D2F73-94B8-4B89-992C-E7036130B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BEST</dc:creator>
  <cp:lastModifiedBy>Рыбалко</cp:lastModifiedBy>
  <cp:revision>15</cp:revision>
  <cp:lastPrinted>2021-11-18T13:15:00Z</cp:lastPrinted>
  <dcterms:created xsi:type="dcterms:W3CDTF">2020-11-25T10:50:00Z</dcterms:created>
  <dcterms:modified xsi:type="dcterms:W3CDTF">2021-11-18T13:15:00Z</dcterms:modified>
</cp:coreProperties>
</file>